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Ind w:w="-210" w:type="dxa"/>
        <w:tblCellMar>
          <w:top w:w="157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8280"/>
      </w:tblGrid>
      <w:tr w:rsidR="00A8694C" w14:paraId="7D975C81" w14:textId="77777777" w:rsidTr="00E90CB7">
        <w:trPr>
          <w:trHeight w:val="138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204E" w14:textId="77777777" w:rsidR="00A8694C" w:rsidRDefault="00A8694C" w:rsidP="00E90CB7">
            <w:pPr>
              <w:spacing w:line="259" w:lineRule="auto"/>
              <w:ind w:left="40"/>
            </w:pPr>
            <w:r>
              <w:rPr>
                <w:noProof/>
              </w:rPr>
              <w:drawing>
                <wp:inline distT="0" distB="0" distL="0" distR="0" wp14:anchorId="5756AC99" wp14:editId="33284392">
                  <wp:extent cx="857250" cy="647700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1AAB" w14:textId="77777777" w:rsidR="00A8694C" w:rsidRPr="00A8694C" w:rsidRDefault="00A8694C" w:rsidP="00E90CB7">
            <w:pPr>
              <w:spacing w:after="6" w:line="259" w:lineRule="auto"/>
              <w:rPr>
                <w:rFonts w:ascii="Arial" w:hAnsi="Arial" w:cs="Arial"/>
                <w:sz w:val="24"/>
                <w:szCs w:val="24"/>
              </w:rPr>
            </w:pPr>
            <w:r w:rsidRPr="00A8694C">
              <w:rPr>
                <w:rFonts w:ascii="Arial" w:hAnsi="Arial" w:cs="Arial"/>
                <w:b/>
                <w:sz w:val="24"/>
                <w:szCs w:val="24"/>
              </w:rPr>
              <w:t>South Fayette Township Youth Football Association</w:t>
            </w:r>
          </w:p>
          <w:p w14:paraId="5A7FCCCA" w14:textId="2E94F889" w:rsidR="00A8694C" w:rsidRPr="00A8694C" w:rsidRDefault="00763506" w:rsidP="00E90CB7">
            <w:pPr>
              <w:spacing w:after="48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A8694C" w:rsidRPr="00A869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8694C" w:rsidRPr="00A8694C">
              <w:rPr>
                <w:rFonts w:ascii="Arial" w:hAnsi="Arial" w:cs="Arial"/>
                <w:b/>
                <w:sz w:val="24"/>
                <w:szCs w:val="24"/>
              </w:rPr>
              <w:t>, 2024 – 11:</w:t>
            </w:r>
            <w:r w:rsidR="000E0B8E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8694C" w:rsidRPr="00A8694C">
              <w:rPr>
                <w:rFonts w:ascii="Arial" w:hAnsi="Arial" w:cs="Arial"/>
                <w:b/>
                <w:sz w:val="24"/>
                <w:szCs w:val="24"/>
              </w:rPr>
              <w:t xml:space="preserve"> a.m. at </w:t>
            </w:r>
            <w:r w:rsidR="007B16E5">
              <w:rPr>
                <w:rFonts w:ascii="Arial" w:hAnsi="Arial" w:cs="Arial"/>
                <w:b/>
                <w:sz w:val="24"/>
                <w:szCs w:val="24"/>
              </w:rPr>
              <w:t>The Senior Center</w:t>
            </w:r>
          </w:p>
          <w:p w14:paraId="73E043D6" w14:textId="77777777" w:rsidR="00A8694C" w:rsidRPr="00A8694C" w:rsidRDefault="00A8694C" w:rsidP="00E90CB7">
            <w:pPr>
              <w:spacing w:line="259" w:lineRule="auto"/>
              <w:rPr>
                <w:i/>
                <w:sz w:val="24"/>
                <w:szCs w:val="24"/>
              </w:rPr>
            </w:pPr>
            <w:r w:rsidRPr="00A8694C">
              <w:rPr>
                <w:rFonts w:ascii="Arial" w:hAnsi="Arial" w:cs="Arial"/>
                <w:b/>
                <w:sz w:val="24"/>
                <w:szCs w:val="24"/>
              </w:rPr>
              <w:t>Association Meeting Minutes</w:t>
            </w:r>
          </w:p>
        </w:tc>
      </w:tr>
      <w:tr w:rsidR="00A8694C" w14:paraId="330F6496" w14:textId="77777777" w:rsidTr="00E90CB7">
        <w:trPr>
          <w:trHeight w:val="2760"/>
        </w:trPr>
        <w:tc>
          <w:tcPr>
            <w:tcW w:w="10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4B321" w14:textId="77777777" w:rsidR="00A8694C" w:rsidRPr="00A8694C" w:rsidRDefault="00A8694C" w:rsidP="00E90CB7">
            <w:pPr>
              <w:spacing w:after="40"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8694C">
              <w:rPr>
                <w:rFonts w:ascii="Arial" w:hAnsi="Arial" w:cs="Arial"/>
                <w:sz w:val="24"/>
                <w:szCs w:val="24"/>
              </w:rPr>
              <w:t>Present:</w:t>
            </w:r>
          </w:p>
          <w:p w14:paraId="3F18D2FA" w14:textId="556B01C4" w:rsidR="00A8694C" w:rsidRPr="00A8694C" w:rsidRDefault="00A8694C" w:rsidP="00E90CB7">
            <w:pPr>
              <w:spacing w:after="48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8694C">
              <w:rPr>
                <w:rFonts w:ascii="Arial" w:hAnsi="Arial" w:cs="Arial"/>
                <w:sz w:val="24"/>
                <w:szCs w:val="24"/>
              </w:rPr>
              <w:t xml:space="preserve">Ryan </w:t>
            </w:r>
            <w:proofErr w:type="spellStart"/>
            <w:r w:rsidRPr="00A8694C">
              <w:rPr>
                <w:rFonts w:ascii="Arial" w:hAnsi="Arial" w:cs="Arial"/>
                <w:sz w:val="24"/>
                <w:szCs w:val="24"/>
              </w:rPr>
              <w:t>Kascur</w:t>
            </w:r>
            <w:proofErr w:type="spellEnd"/>
            <w:r w:rsidRPr="00A8694C">
              <w:rPr>
                <w:rFonts w:ascii="Arial" w:hAnsi="Arial" w:cs="Arial"/>
                <w:sz w:val="24"/>
                <w:szCs w:val="24"/>
              </w:rPr>
              <w:t xml:space="preserve"> (President), Josh Keller (Vice President), </w:t>
            </w:r>
            <w:proofErr w:type="spellStart"/>
            <w:r w:rsidRPr="00A8694C">
              <w:rPr>
                <w:rFonts w:ascii="Arial" w:hAnsi="Arial" w:cs="Arial"/>
                <w:sz w:val="24"/>
                <w:szCs w:val="24"/>
              </w:rPr>
              <w:t>Jaella</w:t>
            </w:r>
            <w:proofErr w:type="spellEnd"/>
            <w:r w:rsidRPr="00A8694C">
              <w:rPr>
                <w:rFonts w:ascii="Arial" w:hAnsi="Arial" w:cs="Arial"/>
                <w:sz w:val="24"/>
                <w:szCs w:val="24"/>
              </w:rPr>
              <w:t xml:space="preserve"> Richard (Treasurer), Mike Schidlmeier (Secretary) Scott Richard (Football Director), Trisha Self (Fundraising Coordinator), Jamie Hick (Concessions Coordinator),</w:t>
            </w:r>
            <w:r w:rsidR="00E80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94C">
              <w:rPr>
                <w:rFonts w:ascii="Arial" w:hAnsi="Arial" w:cs="Arial"/>
                <w:sz w:val="24"/>
                <w:szCs w:val="24"/>
              </w:rPr>
              <w:t xml:space="preserve">Vanessa Keller (Webmaster), Kirk </w:t>
            </w:r>
            <w:proofErr w:type="spellStart"/>
            <w:r w:rsidRPr="00A8694C">
              <w:rPr>
                <w:rFonts w:ascii="Arial" w:hAnsi="Arial" w:cs="Arial"/>
                <w:sz w:val="24"/>
                <w:szCs w:val="24"/>
              </w:rPr>
              <w:t>Wojno</w:t>
            </w:r>
            <w:proofErr w:type="spellEnd"/>
            <w:r w:rsidRPr="00A8694C">
              <w:rPr>
                <w:rFonts w:ascii="Arial" w:hAnsi="Arial" w:cs="Arial"/>
                <w:sz w:val="24"/>
                <w:szCs w:val="24"/>
              </w:rPr>
              <w:t xml:space="preserve"> (Flag Representative), </w:t>
            </w:r>
          </w:p>
          <w:p w14:paraId="3662A06E" w14:textId="77777777" w:rsidR="00A8694C" w:rsidRPr="00A8694C" w:rsidRDefault="00A8694C" w:rsidP="00E90CB7">
            <w:pPr>
              <w:spacing w:after="48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0B16D1D" w14:textId="77777777" w:rsidR="00A8694C" w:rsidRPr="00A8694C" w:rsidRDefault="00A8694C" w:rsidP="00E90CB7">
            <w:pPr>
              <w:spacing w:after="48"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8694C">
              <w:rPr>
                <w:rFonts w:ascii="Arial" w:hAnsi="Arial" w:cs="Arial"/>
                <w:sz w:val="24"/>
                <w:szCs w:val="24"/>
              </w:rPr>
              <w:t>Community Members Present:</w:t>
            </w:r>
          </w:p>
          <w:p w14:paraId="31B39A26" w14:textId="2411B2F1" w:rsidR="00A8694C" w:rsidRPr="00A8694C" w:rsidRDefault="00A8694C" w:rsidP="00E90CB7">
            <w:pPr>
              <w:spacing w:line="259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8694C">
              <w:rPr>
                <w:rFonts w:ascii="Arial" w:hAnsi="Arial" w:cs="Arial"/>
                <w:sz w:val="24"/>
                <w:szCs w:val="24"/>
              </w:rPr>
              <w:t xml:space="preserve">      S</w:t>
            </w:r>
            <w:r w:rsidR="000A252A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5D353E">
              <w:rPr>
                <w:rFonts w:ascii="Arial" w:hAnsi="Arial" w:cs="Arial"/>
                <w:sz w:val="24"/>
                <w:szCs w:val="24"/>
              </w:rPr>
              <w:t>attendance sign-in sheet</w:t>
            </w:r>
          </w:p>
          <w:p w14:paraId="522D6884" w14:textId="77777777" w:rsidR="00A8694C" w:rsidRDefault="00A8694C" w:rsidP="00E90CB7">
            <w:pPr>
              <w:spacing w:line="259" w:lineRule="auto"/>
              <w:ind w:left="10"/>
            </w:pPr>
          </w:p>
        </w:tc>
      </w:tr>
    </w:tbl>
    <w:p w14:paraId="70929B5E" w14:textId="77777777" w:rsidR="00A8694C" w:rsidRDefault="00A8694C" w:rsidP="004B7D77">
      <w:pPr>
        <w:rPr>
          <w:rFonts w:ascii="Arial" w:hAnsi="Arial" w:cs="Arial"/>
          <w:b/>
          <w:sz w:val="24"/>
          <w:szCs w:val="24"/>
        </w:rPr>
      </w:pPr>
    </w:p>
    <w:p w14:paraId="38E7C7C6" w14:textId="1E15CF5A" w:rsidR="003D6E6B" w:rsidRDefault="004B7D77" w:rsidP="003D6E6B">
      <w:pPr>
        <w:rPr>
          <w:rFonts w:ascii="Arial" w:hAnsi="Arial" w:cs="Arial"/>
          <w:b/>
          <w:sz w:val="24"/>
          <w:szCs w:val="24"/>
        </w:rPr>
      </w:pPr>
      <w:r w:rsidRPr="004B7D77">
        <w:rPr>
          <w:rFonts w:ascii="Arial" w:hAnsi="Arial" w:cs="Arial"/>
          <w:b/>
          <w:sz w:val="24"/>
          <w:szCs w:val="24"/>
        </w:rPr>
        <w:t>President</w:t>
      </w:r>
      <w:r>
        <w:rPr>
          <w:rFonts w:ascii="Arial" w:hAnsi="Arial" w:cs="Arial"/>
          <w:b/>
          <w:sz w:val="24"/>
          <w:szCs w:val="24"/>
        </w:rPr>
        <w:t>:</w:t>
      </w:r>
    </w:p>
    <w:p w14:paraId="438A2B43" w14:textId="77777777" w:rsidR="00E80DAF" w:rsidRDefault="00E80DAF" w:rsidP="00E80DA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discussion of </w:t>
      </w:r>
      <w:proofErr w:type="spellStart"/>
      <w:r>
        <w:rPr>
          <w:rFonts w:ascii="Arial" w:hAnsi="Arial" w:cs="Arial"/>
          <w:sz w:val="24"/>
          <w:szCs w:val="24"/>
        </w:rPr>
        <w:t>Acrisure</w:t>
      </w:r>
      <w:proofErr w:type="spellEnd"/>
      <w:r>
        <w:rPr>
          <w:rFonts w:ascii="Arial" w:hAnsi="Arial" w:cs="Arial"/>
          <w:sz w:val="24"/>
          <w:szCs w:val="24"/>
        </w:rPr>
        <w:t xml:space="preserve"> Stadium hosting a co-ed flag/tag football game </w:t>
      </w:r>
    </w:p>
    <w:p w14:paraId="45C069C4" w14:textId="3DDA7DE1" w:rsidR="003D6E6B" w:rsidRDefault="00E80DAF" w:rsidP="00E80D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5, 2025</w:t>
      </w:r>
    </w:p>
    <w:p w14:paraId="41310248" w14:textId="1EBAFCF1" w:rsidR="00E80DAF" w:rsidRPr="00E80DAF" w:rsidRDefault="00E80DAF" w:rsidP="00E80DA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 Certification hosted at </w:t>
      </w:r>
      <w:proofErr w:type="spellStart"/>
      <w:r>
        <w:rPr>
          <w:rFonts w:ascii="Arial" w:hAnsi="Arial" w:cs="Arial"/>
          <w:sz w:val="24"/>
          <w:szCs w:val="24"/>
        </w:rPr>
        <w:t>Acrisure</w:t>
      </w:r>
      <w:proofErr w:type="spellEnd"/>
      <w:r>
        <w:rPr>
          <w:rFonts w:ascii="Arial" w:hAnsi="Arial" w:cs="Arial"/>
          <w:sz w:val="24"/>
          <w:szCs w:val="24"/>
        </w:rPr>
        <w:t xml:space="preserve"> Stadium on April 27, 2024 12pm – 4pm. Cost is $12.50.</w:t>
      </w:r>
    </w:p>
    <w:p w14:paraId="2A7ECE26" w14:textId="77500DF2" w:rsidR="004B7D77" w:rsidRDefault="004B7D77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President: </w:t>
      </w:r>
    </w:p>
    <w:p w14:paraId="5533E8E3" w14:textId="7C88F794" w:rsidR="003D6E6B" w:rsidRPr="003D6E6B" w:rsidRDefault="00E80DAF" w:rsidP="003D6E6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discussion on looking forward and anticipating a big </w:t>
      </w:r>
      <w:r w:rsidR="007B16E5">
        <w:rPr>
          <w:rFonts w:ascii="Arial" w:hAnsi="Arial" w:cs="Arial"/>
          <w:sz w:val="24"/>
          <w:szCs w:val="24"/>
        </w:rPr>
        <w:t>turnout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 SFTYFA Camp.</w:t>
      </w:r>
    </w:p>
    <w:p w14:paraId="5DB75115" w14:textId="28396024" w:rsidR="004B7D77" w:rsidRDefault="004B7D77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Treasurer:</w:t>
      </w:r>
    </w:p>
    <w:p w14:paraId="153E686A" w14:textId="18EB2F02" w:rsidR="003D6E6B" w:rsidRPr="003D6E6B" w:rsidRDefault="00E80DAF" w:rsidP="003D6E6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To date approximately $4,000.00 in registrations</w:t>
      </w:r>
    </w:p>
    <w:p w14:paraId="163854EC" w14:textId="10C366CE" w:rsidR="003D6E6B" w:rsidRPr="003D6E6B" w:rsidRDefault="00E80DAF" w:rsidP="003D6E6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Recommended wait until 2025 for purchase of helmets </w:t>
      </w:r>
    </w:p>
    <w:p w14:paraId="3A57DD89" w14:textId="77777777" w:rsidR="00F45D5D" w:rsidRDefault="00F45D5D" w:rsidP="004B7D77">
      <w:pPr>
        <w:rPr>
          <w:rFonts w:ascii="Arial" w:hAnsi="Arial" w:cs="Arial"/>
          <w:sz w:val="24"/>
          <w:szCs w:val="24"/>
        </w:rPr>
      </w:pPr>
    </w:p>
    <w:p w14:paraId="5CAE8531" w14:textId="54757D61" w:rsidR="004B7D77" w:rsidRDefault="004B7D77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Secretary:</w:t>
      </w:r>
    </w:p>
    <w:p w14:paraId="5B5D06B7" w14:textId="56542C54" w:rsidR="003D6E6B" w:rsidRDefault="00FC5E27" w:rsidP="003D6E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3D6E6B">
        <w:rPr>
          <w:rFonts w:ascii="Arial" w:hAnsi="Arial" w:cs="Arial"/>
          <w:sz w:val="24"/>
          <w:szCs w:val="24"/>
        </w:rPr>
        <w:t xml:space="preserve"> minutes approved</w:t>
      </w:r>
    </w:p>
    <w:p w14:paraId="60EE121A" w14:textId="77777777" w:rsidR="003D6E6B" w:rsidRPr="003D6E6B" w:rsidRDefault="003D6E6B" w:rsidP="003D6E6B">
      <w:pPr>
        <w:pStyle w:val="ListParagraph"/>
        <w:rPr>
          <w:rFonts w:ascii="Arial" w:hAnsi="Arial" w:cs="Arial"/>
          <w:sz w:val="24"/>
          <w:szCs w:val="24"/>
        </w:rPr>
      </w:pPr>
    </w:p>
    <w:p w14:paraId="2E389E97" w14:textId="69E4D423" w:rsidR="004B7D77" w:rsidRDefault="004B7D77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League Representative:</w:t>
      </w:r>
    </w:p>
    <w:p w14:paraId="16D2187A" w14:textId="5D06934B" w:rsidR="006B3196" w:rsidRPr="00FC5E27" w:rsidRDefault="00FC5E27" w:rsidP="00FC5E2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1B5E03F8" w14:textId="77777777" w:rsidR="00F45D5D" w:rsidRDefault="00F45D5D" w:rsidP="009D3CBF">
      <w:pPr>
        <w:rPr>
          <w:rFonts w:ascii="Arial" w:hAnsi="Arial" w:cs="Arial"/>
          <w:sz w:val="24"/>
          <w:szCs w:val="24"/>
        </w:rPr>
      </w:pPr>
    </w:p>
    <w:p w14:paraId="7E0CF19F" w14:textId="1DA9EFB7" w:rsidR="009D3CBF" w:rsidRDefault="009D3CBF" w:rsidP="009D3C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Flag Representative:</w:t>
      </w:r>
    </w:p>
    <w:p w14:paraId="340C2838" w14:textId="113A683F" w:rsidR="003D6E6B" w:rsidRPr="00FC5E27" w:rsidRDefault="00FC5E27" w:rsidP="00FC5E2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Will begin a process for recruiting referees for flag football</w:t>
      </w:r>
    </w:p>
    <w:p w14:paraId="0DE29D03" w14:textId="77777777" w:rsidR="00F45D5D" w:rsidRDefault="00F45D5D" w:rsidP="004B7D77">
      <w:pPr>
        <w:rPr>
          <w:rFonts w:ascii="Arial" w:hAnsi="Arial" w:cs="Arial"/>
          <w:sz w:val="24"/>
          <w:szCs w:val="24"/>
        </w:rPr>
      </w:pPr>
    </w:p>
    <w:p w14:paraId="4D28CF03" w14:textId="7D49A8EE" w:rsidR="004B7D77" w:rsidRDefault="004B7D77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Football Director</w:t>
      </w:r>
      <w:r w:rsidR="006415AA">
        <w:rPr>
          <w:rFonts w:ascii="Arial" w:hAnsi="Arial" w:cs="Arial"/>
          <w:b/>
          <w:sz w:val="24"/>
          <w:szCs w:val="24"/>
        </w:rPr>
        <w:t>:</w:t>
      </w:r>
    </w:p>
    <w:p w14:paraId="16FE9643" w14:textId="742DA797" w:rsidR="003D6E6B" w:rsidRPr="003D6E6B" w:rsidRDefault="00FC5E27" w:rsidP="003D6E6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Sent email with different options for ordering new helmets</w:t>
      </w:r>
    </w:p>
    <w:p w14:paraId="3FD74269" w14:textId="4DD94952" w:rsidR="003D6E6B" w:rsidRPr="003D6E6B" w:rsidRDefault="00FC5E27" w:rsidP="003D6E6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Possibly vote which helmets to purchase in May board meeting</w:t>
      </w:r>
    </w:p>
    <w:p w14:paraId="1D4B8E8C" w14:textId="24307E2A" w:rsidR="003D6E6B" w:rsidRDefault="00FC5E27" w:rsidP="004B7D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Short discussion on the separated storage at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</w:rPr>
        <w:t>Farview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</w:rPr>
        <w:t xml:space="preserve"> park</w:t>
      </w:r>
      <w:r w:rsidR="003D6E6B" w:rsidRPr="003D6E6B">
        <w:rPr>
          <w:rFonts w:ascii="Arial" w:eastAsia="Times New Roman" w:hAnsi="Arial" w:cs="Arial"/>
          <w:color w:val="1D2228"/>
          <w:sz w:val="24"/>
          <w:szCs w:val="24"/>
        </w:rPr>
        <w:t> </w:t>
      </w:r>
    </w:p>
    <w:p w14:paraId="7364DF55" w14:textId="77777777" w:rsidR="00F45D5D" w:rsidRPr="00F45D5D" w:rsidRDefault="00F45D5D" w:rsidP="004B7D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319A7CDC" w14:textId="7CC90E99" w:rsidR="00A8694C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 Coordinator:</w:t>
      </w:r>
    </w:p>
    <w:p w14:paraId="4C52E735" w14:textId="0A12576A" w:rsidR="00F45D5D" w:rsidRDefault="00591C9A" w:rsidP="00F45D5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SFTYFA Camp reserved at South Point Field House June 2, 2024</w:t>
      </w:r>
    </w:p>
    <w:p w14:paraId="7CB020F2" w14:textId="77777777" w:rsidR="00F45D5D" w:rsidRPr="00F45D5D" w:rsidRDefault="00F45D5D" w:rsidP="00F45D5D">
      <w:pPr>
        <w:pStyle w:val="ListParagraph"/>
        <w:rPr>
          <w:rFonts w:ascii="Arial" w:hAnsi="Arial" w:cs="Arial"/>
          <w:sz w:val="24"/>
          <w:szCs w:val="24"/>
        </w:rPr>
      </w:pPr>
    </w:p>
    <w:p w14:paraId="0EB4C470" w14:textId="7C044B3E" w:rsidR="006415AA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Concessions Coordinator:</w:t>
      </w:r>
    </w:p>
    <w:p w14:paraId="3375EFAB" w14:textId="0BECE0E6" w:rsidR="003D6E6B" w:rsidRDefault="003D6E6B" w:rsidP="003D6E6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197C8A22" w14:textId="77777777" w:rsidR="00F45D5D" w:rsidRDefault="00F45D5D" w:rsidP="00F45D5D">
      <w:pPr>
        <w:pStyle w:val="ListParagraph"/>
        <w:rPr>
          <w:rFonts w:ascii="Arial" w:hAnsi="Arial" w:cs="Arial"/>
          <w:sz w:val="24"/>
          <w:szCs w:val="24"/>
        </w:rPr>
      </w:pPr>
    </w:p>
    <w:p w14:paraId="47E0BF39" w14:textId="3D695F71" w:rsidR="00A8694C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and Rosters Coordinator:</w:t>
      </w:r>
    </w:p>
    <w:p w14:paraId="34A32DCC" w14:textId="59CC0521" w:rsidR="00591C9A" w:rsidRDefault="00FC5E27" w:rsidP="004B7D7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C5E27">
        <w:rPr>
          <w:rFonts w:ascii="Arial" w:hAnsi="Arial" w:cs="Arial"/>
          <w:sz w:val="24"/>
          <w:szCs w:val="24"/>
        </w:rPr>
        <w:t>Nothing to report</w:t>
      </w:r>
    </w:p>
    <w:p w14:paraId="02EDA779" w14:textId="77777777" w:rsidR="00F45D5D" w:rsidRPr="00FC5E27" w:rsidRDefault="00F45D5D" w:rsidP="00F45D5D">
      <w:pPr>
        <w:pStyle w:val="ListParagraph"/>
        <w:rPr>
          <w:rFonts w:ascii="Arial" w:hAnsi="Arial" w:cs="Arial"/>
          <w:sz w:val="24"/>
          <w:szCs w:val="24"/>
        </w:rPr>
      </w:pPr>
    </w:p>
    <w:p w14:paraId="1414D2F0" w14:textId="02488F04" w:rsidR="00A8694C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Webmaster:</w:t>
      </w:r>
    </w:p>
    <w:p w14:paraId="7C63B0FE" w14:textId="5AC3EF35" w:rsidR="00591C9A" w:rsidRDefault="00FC5E27" w:rsidP="00591C9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camp shirts in May</w:t>
      </w:r>
    </w:p>
    <w:p w14:paraId="29BC9960" w14:textId="60557B33" w:rsidR="00FC5E27" w:rsidRDefault="00FC5E27" w:rsidP="00591C9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discussion about working with the high school on youth football apparel </w:t>
      </w:r>
    </w:p>
    <w:p w14:paraId="328C734D" w14:textId="77777777" w:rsidR="00A66DDA" w:rsidRDefault="00A66DDA" w:rsidP="004B7D77">
      <w:pPr>
        <w:rPr>
          <w:rFonts w:ascii="Arial" w:hAnsi="Arial" w:cs="Arial"/>
          <w:b/>
          <w:sz w:val="24"/>
          <w:szCs w:val="24"/>
        </w:rPr>
      </w:pPr>
    </w:p>
    <w:p w14:paraId="08BA752E" w14:textId="51302B8F" w:rsidR="00A8694C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14:paraId="5CA729EE" w14:textId="18717A29" w:rsidR="00763506" w:rsidRDefault="00763506" w:rsidP="0076350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Voted to approve Bi-Law change for Article 11, #11 adding 6 plays or 5</w:t>
      </w:r>
      <w:r w:rsidRPr="007635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quarter</w:t>
      </w:r>
    </w:p>
    <w:p w14:paraId="443E55C8" w14:textId="025C6DA3" w:rsidR="00763506" w:rsidRPr="00763506" w:rsidRDefault="00763506" w:rsidP="0076350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Voted to approve Bi-Law change for Article 1, #1, #2 and #5 adding the league meeting attendance</w:t>
      </w:r>
    </w:p>
    <w:p w14:paraId="794DEEEC" w14:textId="77777777" w:rsidR="00A66DDA" w:rsidRPr="00A66DDA" w:rsidRDefault="00A66DDA" w:rsidP="00A66DDA">
      <w:pPr>
        <w:pStyle w:val="ListParagraph"/>
        <w:rPr>
          <w:rFonts w:ascii="Arial" w:hAnsi="Arial" w:cs="Arial"/>
          <w:sz w:val="24"/>
          <w:szCs w:val="24"/>
        </w:rPr>
      </w:pPr>
    </w:p>
    <w:p w14:paraId="742E203A" w14:textId="3DD3C567" w:rsidR="00A8694C" w:rsidRDefault="00A8694C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14:paraId="0048C907" w14:textId="4025B7F5" w:rsidR="00A66DDA" w:rsidRPr="00A66DDA" w:rsidRDefault="00763506" w:rsidP="00A66DD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add language to Bi-Laws for position shadowing</w:t>
      </w:r>
    </w:p>
    <w:p w14:paraId="28974BF4" w14:textId="77777777" w:rsidR="00A8694C" w:rsidRDefault="00A8694C" w:rsidP="004B7D77">
      <w:pPr>
        <w:rPr>
          <w:rFonts w:ascii="Arial" w:hAnsi="Arial" w:cs="Arial"/>
          <w:b/>
          <w:sz w:val="24"/>
          <w:szCs w:val="24"/>
        </w:rPr>
      </w:pPr>
    </w:p>
    <w:p w14:paraId="5388A230" w14:textId="020EFFB5" w:rsidR="00A66DDA" w:rsidRDefault="00A66DDA" w:rsidP="004B7D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Scheduled Meeting: </w:t>
      </w:r>
    </w:p>
    <w:p w14:paraId="1B69624A" w14:textId="11A011BA" w:rsidR="00A66DDA" w:rsidRDefault="00763506" w:rsidP="00A66DD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</w:t>
      </w:r>
      <w:r w:rsidR="00A66DDA">
        <w:rPr>
          <w:rFonts w:ascii="Arial" w:hAnsi="Arial" w:cs="Arial"/>
          <w:sz w:val="24"/>
          <w:szCs w:val="24"/>
        </w:rPr>
        <w:t>, 2024 at The South Fayette Community Center</w:t>
      </w:r>
    </w:p>
    <w:p w14:paraId="0BFA2E20" w14:textId="56D6C99F" w:rsidR="00A66DDA" w:rsidRDefault="00A66DDA" w:rsidP="00A66DD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11:00am Uniform fitting for athletes</w:t>
      </w:r>
    </w:p>
    <w:p w14:paraId="132914F6" w14:textId="77777777" w:rsidR="00F45D5D" w:rsidRDefault="00A66DDA" w:rsidP="004B7D7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meeting start time</w:t>
      </w:r>
    </w:p>
    <w:p w14:paraId="22AFF2D9" w14:textId="77777777" w:rsidR="00F45D5D" w:rsidRPr="00F45D5D" w:rsidRDefault="00F45D5D" w:rsidP="00F45D5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CE59E63" w14:textId="77777777" w:rsidR="00F45D5D" w:rsidRDefault="00A8694C" w:rsidP="004B7D77">
      <w:pPr>
        <w:rPr>
          <w:rFonts w:ascii="Arial" w:hAnsi="Arial" w:cs="Arial"/>
          <w:sz w:val="24"/>
          <w:szCs w:val="24"/>
        </w:rPr>
      </w:pPr>
      <w:r w:rsidRPr="00F45D5D">
        <w:rPr>
          <w:rFonts w:ascii="Arial" w:hAnsi="Arial" w:cs="Arial"/>
          <w:b/>
          <w:sz w:val="24"/>
          <w:szCs w:val="24"/>
        </w:rPr>
        <w:t xml:space="preserve">Meeting Adjourned </w:t>
      </w:r>
      <w:r w:rsidR="00A66DDA" w:rsidRPr="00F45D5D">
        <w:rPr>
          <w:rFonts w:ascii="Arial" w:hAnsi="Arial" w:cs="Arial"/>
          <w:b/>
          <w:sz w:val="24"/>
          <w:szCs w:val="24"/>
        </w:rPr>
        <w:t xml:space="preserve">– </w:t>
      </w:r>
      <w:r w:rsidR="00763506" w:rsidRPr="00F45D5D">
        <w:rPr>
          <w:rFonts w:ascii="Arial" w:hAnsi="Arial" w:cs="Arial"/>
          <w:sz w:val="24"/>
          <w:szCs w:val="24"/>
        </w:rPr>
        <w:t>12:13pm</w:t>
      </w:r>
      <w:r w:rsidRPr="00F45D5D">
        <w:rPr>
          <w:rFonts w:ascii="Arial" w:hAnsi="Arial" w:cs="Arial"/>
          <w:b/>
          <w:sz w:val="24"/>
          <w:szCs w:val="24"/>
        </w:rPr>
        <w:t xml:space="preserve"> </w:t>
      </w:r>
    </w:p>
    <w:p w14:paraId="22CEE8A2" w14:textId="22944346" w:rsidR="00603259" w:rsidRPr="00F45D5D" w:rsidRDefault="00603259" w:rsidP="004B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Attendance Sheet</w:t>
      </w:r>
    </w:p>
    <w:p w14:paraId="057344C8" w14:textId="32226767" w:rsidR="00FB6DD4" w:rsidRDefault="00FB6DD4" w:rsidP="004B7D77">
      <w:pPr>
        <w:rPr>
          <w:rFonts w:ascii="Arial" w:hAnsi="Arial" w:cs="Arial"/>
          <w:b/>
          <w:sz w:val="24"/>
          <w:szCs w:val="24"/>
        </w:rPr>
      </w:pPr>
    </w:p>
    <w:p w14:paraId="6CE59D7A" w14:textId="09BDAA9F" w:rsidR="00FB6DD4" w:rsidRPr="004B7D77" w:rsidRDefault="00FB6DD4" w:rsidP="004B7D77">
      <w:pPr>
        <w:rPr>
          <w:rFonts w:ascii="Arial" w:hAnsi="Arial" w:cs="Arial"/>
          <w:b/>
          <w:sz w:val="24"/>
          <w:szCs w:val="24"/>
        </w:rPr>
      </w:pPr>
      <w:r w:rsidRPr="00FB6D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C47438B" wp14:editId="1B5EB475">
            <wp:extent cx="5943600" cy="561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DD4" w:rsidRPr="004B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21"/>
    <w:multiLevelType w:val="hybridMultilevel"/>
    <w:tmpl w:val="86F2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8F7"/>
    <w:multiLevelType w:val="hybridMultilevel"/>
    <w:tmpl w:val="6BCE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2FCD"/>
    <w:multiLevelType w:val="hybridMultilevel"/>
    <w:tmpl w:val="157E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53A"/>
    <w:multiLevelType w:val="hybridMultilevel"/>
    <w:tmpl w:val="2F427D7A"/>
    <w:lvl w:ilvl="0" w:tplc="1D20A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C01"/>
    <w:multiLevelType w:val="hybridMultilevel"/>
    <w:tmpl w:val="3380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7EA"/>
    <w:multiLevelType w:val="hybridMultilevel"/>
    <w:tmpl w:val="06A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907"/>
    <w:multiLevelType w:val="hybridMultilevel"/>
    <w:tmpl w:val="000C300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7C87658"/>
    <w:multiLevelType w:val="hybridMultilevel"/>
    <w:tmpl w:val="C74A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757EB"/>
    <w:multiLevelType w:val="hybridMultilevel"/>
    <w:tmpl w:val="8CA4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0C3"/>
    <w:multiLevelType w:val="hybridMultilevel"/>
    <w:tmpl w:val="20D0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5288"/>
    <w:multiLevelType w:val="hybridMultilevel"/>
    <w:tmpl w:val="121A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6952"/>
    <w:multiLevelType w:val="hybridMultilevel"/>
    <w:tmpl w:val="5CF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0A52"/>
    <w:multiLevelType w:val="hybridMultilevel"/>
    <w:tmpl w:val="4D5C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1455"/>
    <w:multiLevelType w:val="hybridMultilevel"/>
    <w:tmpl w:val="86F2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969"/>
    <w:multiLevelType w:val="hybridMultilevel"/>
    <w:tmpl w:val="93C8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79D4"/>
    <w:multiLevelType w:val="hybridMultilevel"/>
    <w:tmpl w:val="5FA2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52A0"/>
    <w:multiLevelType w:val="hybridMultilevel"/>
    <w:tmpl w:val="1EF6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D93"/>
    <w:multiLevelType w:val="hybridMultilevel"/>
    <w:tmpl w:val="9CEE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6B3C"/>
    <w:multiLevelType w:val="hybridMultilevel"/>
    <w:tmpl w:val="5F4A2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33289"/>
    <w:multiLevelType w:val="hybridMultilevel"/>
    <w:tmpl w:val="C6C6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5479B"/>
    <w:multiLevelType w:val="hybridMultilevel"/>
    <w:tmpl w:val="D298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74E42"/>
    <w:multiLevelType w:val="hybridMultilevel"/>
    <w:tmpl w:val="08A2A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5D3F7A"/>
    <w:multiLevelType w:val="hybridMultilevel"/>
    <w:tmpl w:val="E418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0097"/>
    <w:multiLevelType w:val="hybridMultilevel"/>
    <w:tmpl w:val="A35EE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F64B7C"/>
    <w:multiLevelType w:val="hybridMultilevel"/>
    <w:tmpl w:val="121A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E7FC8"/>
    <w:multiLevelType w:val="hybridMultilevel"/>
    <w:tmpl w:val="8CE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D5E3E"/>
    <w:multiLevelType w:val="hybridMultilevel"/>
    <w:tmpl w:val="00FC2D8C"/>
    <w:lvl w:ilvl="0" w:tplc="6F8A8F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20"/>
  </w:num>
  <w:num w:numId="8">
    <w:abstractNumId w:val="1"/>
  </w:num>
  <w:num w:numId="9">
    <w:abstractNumId w:val="22"/>
  </w:num>
  <w:num w:numId="10">
    <w:abstractNumId w:val="11"/>
  </w:num>
  <w:num w:numId="11">
    <w:abstractNumId w:val="17"/>
  </w:num>
  <w:num w:numId="12">
    <w:abstractNumId w:val="25"/>
  </w:num>
  <w:num w:numId="13">
    <w:abstractNumId w:val="3"/>
  </w:num>
  <w:num w:numId="14">
    <w:abstractNumId w:val="16"/>
  </w:num>
  <w:num w:numId="15">
    <w:abstractNumId w:val="15"/>
  </w:num>
  <w:num w:numId="16">
    <w:abstractNumId w:val="4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7"/>
    <w:rsid w:val="000A252A"/>
    <w:rsid w:val="000E0B8E"/>
    <w:rsid w:val="00284ED2"/>
    <w:rsid w:val="00361C38"/>
    <w:rsid w:val="003D6E6B"/>
    <w:rsid w:val="004B7D77"/>
    <w:rsid w:val="00591C9A"/>
    <w:rsid w:val="005D353E"/>
    <w:rsid w:val="00603259"/>
    <w:rsid w:val="006415AA"/>
    <w:rsid w:val="00642436"/>
    <w:rsid w:val="006B3196"/>
    <w:rsid w:val="00763506"/>
    <w:rsid w:val="007B16E5"/>
    <w:rsid w:val="009D3CBF"/>
    <w:rsid w:val="00A66DDA"/>
    <w:rsid w:val="00A8694C"/>
    <w:rsid w:val="00D31C82"/>
    <w:rsid w:val="00E80DAF"/>
    <w:rsid w:val="00E86B9E"/>
    <w:rsid w:val="00F45D5D"/>
    <w:rsid w:val="00FB6DD4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B42A"/>
  <w15:chartTrackingRefBased/>
  <w15:docId w15:val="{489D4549-C662-4B87-9EEC-C4B9478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8694C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f4597d-7a82-4268-af7a-ad07fc5434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634E00E285C4BA8D69F4B88E70BB9" ma:contentTypeVersion="16" ma:contentTypeDescription="Create a new document." ma:contentTypeScope="" ma:versionID="ace9d189a6035667be179bd9d5fa260d">
  <xsd:schema xmlns:xsd="http://www.w3.org/2001/XMLSchema" xmlns:xs="http://www.w3.org/2001/XMLSchema" xmlns:p="http://schemas.microsoft.com/office/2006/metadata/properties" xmlns:ns3="7cf4597d-7a82-4268-af7a-ad07fc543472" xmlns:ns4="7d55f74b-533b-4d23-9835-de4098a75969" targetNamespace="http://schemas.microsoft.com/office/2006/metadata/properties" ma:root="true" ma:fieldsID="3b79f6a193bc654653b2c4a3555028bc" ns3:_="" ns4:_="">
    <xsd:import namespace="7cf4597d-7a82-4268-af7a-ad07fc543472"/>
    <xsd:import namespace="7d55f74b-533b-4d23-9835-de4098a75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597d-7a82-4268-af7a-ad07fc543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5f74b-533b-4d23-9835-de4098a75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D06CB-618D-4F97-8F1D-86826397D0E7}">
  <ds:schemaRefs>
    <ds:schemaRef ds:uri="http://purl.org/dc/elements/1.1/"/>
    <ds:schemaRef ds:uri="7cf4597d-7a82-4268-af7a-ad07fc54347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d55f74b-533b-4d23-9835-de4098a7596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E373E-A142-4C3D-A3A8-168BDA4F5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BAF8B-B403-4CF8-9B68-96B2F284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4597d-7a82-4268-af7a-ad07fc543472"/>
    <ds:schemaRef ds:uri="7d55f74b-533b-4d23-9835-de4098a75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Ptl. Michael Schidlmeier</dc:creator>
  <cp:keywords/>
  <dc:description/>
  <cp:lastModifiedBy>Ptl. Michael Schidlmeier</cp:lastModifiedBy>
  <cp:revision>8</cp:revision>
  <dcterms:created xsi:type="dcterms:W3CDTF">2024-04-09T11:52:00Z</dcterms:created>
  <dcterms:modified xsi:type="dcterms:W3CDTF">2024-04-22T12:58:00Z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0x010100A78634E00E285C4BA8D69F4B88E70BB9</vt:lpwstr>
  </property>
</Properties>
</file>